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84B9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TVU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4B9C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84B9C" w:rsidRPr="00884B9C">
        <w:rPr>
          <w:rFonts w:ascii="Arial" w:hAnsi="Arial" w:cs="Arial"/>
          <w:sz w:val="20"/>
          <w:szCs w:val="20"/>
        </w:rPr>
        <w:t>Tra</w:t>
      </w:r>
      <w:proofErr w:type="spellEnd"/>
      <w:r w:rsidR="00884B9C" w:rsidRPr="00884B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4B9C" w:rsidRPr="00884B9C">
        <w:rPr>
          <w:rFonts w:ascii="Arial" w:hAnsi="Arial" w:cs="Arial"/>
          <w:sz w:val="20"/>
          <w:szCs w:val="20"/>
        </w:rPr>
        <w:t>Vinh</w:t>
      </w:r>
      <w:proofErr w:type="spellEnd"/>
      <w:r w:rsidR="00884B9C" w:rsidRPr="00884B9C">
        <w:rPr>
          <w:rFonts w:ascii="Arial" w:hAnsi="Arial" w:cs="Arial"/>
          <w:sz w:val="20"/>
          <w:szCs w:val="20"/>
        </w:rPr>
        <w:t xml:space="preserve"> Urban Project Joint Stock Company</w:t>
      </w:r>
      <w:r w:rsidR="00884B9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84B9C" w:rsidRDefault="00884B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21 Apr 2020, </w:t>
      </w:r>
      <w:r w:rsidRPr="00884B9C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Pr="00884B9C">
        <w:rPr>
          <w:rFonts w:ascii="Arial" w:hAnsi="Arial" w:cs="Arial"/>
          <w:sz w:val="20"/>
          <w:szCs w:val="20"/>
        </w:rPr>
        <w:t>Tra</w:t>
      </w:r>
      <w:proofErr w:type="spellEnd"/>
      <w:r w:rsidRPr="00884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4B9C">
        <w:rPr>
          <w:rFonts w:ascii="Arial" w:hAnsi="Arial" w:cs="Arial"/>
          <w:sz w:val="20"/>
          <w:szCs w:val="20"/>
        </w:rPr>
        <w:t>Vinh</w:t>
      </w:r>
      <w:proofErr w:type="spellEnd"/>
      <w:r w:rsidRPr="00884B9C">
        <w:rPr>
          <w:rFonts w:ascii="Arial" w:hAnsi="Arial" w:cs="Arial"/>
          <w:sz w:val="20"/>
          <w:szCs w:val="20"/>
        </w:rPr>
        <w:t xml:space="preserve"> provin</w:t>
      </w:r>
      <w:r>
        <w:rPr>
          <w:rFonts w:ascii="Arial" w:hAnsi="Arial" w:cs="Arial"/>
          <w:sz w:val="20"/>
          <w:szCs w:val="20"/>
        </w:rPr>
        <w:t>ce received Official Letter No.26/CTD</w:t>
      </w:r>
      <w:r w:rsidRPr="00884B9C">
        <w:rPr>
          <w:rFonts w:ascii="Arial" w:hAnsi="Arial" w:cs="Arial"/>
          <w:sz w:val="20"/>
          <w:szCs w:val="20"/>
        </w:rPr>
        <w:t>T - TC</w:t>
      </w:r>
      <w:r>
        <w:rPr>
          <w:rFonts w:ascii="Arial" w:hAnsi="Arial" w:cs="Arial"/>
          <w:sz w:val="20"/>
          <w:szCs w:val="20"/>
        </w:rPr>
        <w:t>KT dated April 17, 2020</w:t>
      </w:r>
      <w:r w:rsidRPr="00884B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84B9C">
        <w:rPr>
          <w:rFonts w:ascii="Arial" w:hAnsi="Arial" w:cs="Arial"/>
          <w:sz w:val="20"/>
          <w:szCs w:val="20"/>
        </w:rPr>
        <w:t>Tra</w:t>
      </w:r>
      <w:proofErr w:type="spellEnd"/>
      <w:r w:rsidRPr="00884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4B9C">
        <w:rPr>
          <w:rFonts w:ascii="Arial" w:hAnsi="Arial" w:cs="Arial"/>
          <w:sz w:val="20"/>
          <w:szCs w:val="20"/>
        </w:rPr>
        <w:t>Vinh</w:t>
      </w:r>
      <w:proofErr w:type="spellEnd"/>
      <w:r w:rsidRPr="00884B9C">
        <w:rPr>
          <w:rFonts w:ascii="Arial" w:hAnsi="Arial" w:cs="Arial"/>
          <w:sz w:val="20"/>
          <w:szCs w:val="20"/>
        </w:rPr>
        <w:t xml:space="preserve"> Urban Project Joint Stock Company </w:t>
      </w:r>
      <w:r w:rsidRPr="00884B9C">
        <w:rPr>
          <w:rFonts w:ascii="Arial" w:hAnsi="Arial" w:cs="Arial"/>
          <w:sz w:val="20"/>
          <w:szCs w:val="20"/>
        </w:rPr>
        <w:t xml:space="preserve">on extending the time for organizing the annual general meeting of shareholders in 2020.  </w:t>
      </w:r>
      <w:r>
        <w:rPr>
          <w:rFonts w:ascii="Arial" w:hAnsi="Arial" w:cs="Arial"/>
          <w:sz w:val="20"/>
          <w:szCs w:val="20"/>
        </w:rPr>
        <w:t>After</w:t>
      </w:r>
      <w:r w:rsidRPr="00884B9C">
        <w:rPr>
          <w:rFonts w:ascii="Arial" w:hAnsi="Arial" w:cs="Arial"/>
          <w:sz w:val="20"/>
          <w:szCs w:val="20"/>
        </w:rPr>
        <w:t xml:space="preserve"> consideration,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884B9C">
        <w:rPr>
          <w:rFonts w:ascii="Arial" w:hAnsi="Arial" w:cs="Arial"/>
          <w:sz w:val="20"/>
          <w:szCs w:val="20"/>
        </w:rPr>
        <w:t xml:space="preserve">: </w:t>
      </w:r>
    </w:p>
    <w:p w:rsidR="00884B9C" w:rsidRDefault="00884B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Enterprise Law No.68/2014/</w:t>
      </w:r>
      <w:r w:rsidRPr="00884B9C">
        <w:rPr>
          <w:rFonts w:ascii="Arial" w:hAnsi="Arial" w:cs="Arial"/>
          <w:sz w:val="20"/>
          <w:szCs w:val="20"/>
        </w:rPr>
        <w:t xml:space="preserve">QH13 dated November 26, 2014, the Business Registration Office agreed with the proposal of </w:t>
      </w:r>
      <w:proofErr w:type="spellStart"/>
      <w:r w:rsidRPr="00884B9C">
        <w:rPr>
          <w:rFonts w:ascii="Arial" w:hAnsi="Arial" w:cs="Arial"/>
          <w:sz w:val="20"/>
          <w:szCs w:val="20"/>
        </w:rPr>
        <w:t>Tra</w:t>
      </w:r>
      <w:proofErr w:type="spellEnd"/>
      <w:r w:rsidRPr="00884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4B9C">
        <w:rPr>
          <w:rFonts w:ascii="Arial" w:hAnsi="Arial" w:cs="Arial"/>
          <w:sz w:val="20"/>
          <w:szCs w:val="20"/>
        </w:rPr>
        <w:t>Vinh</w:t>
      </w:r>
      <w:proofErr w:type="spellEnd"/>
      <w:r w:rsidRPr="00884B9C">
        <w:rPr>
          <w:rFonts w:ascii="Arial" w:hAnsi="Arial" w:cs="Arial"/>
          <w:sz w:val="20"/>
          <w:szCs w:val="20"/>
        </w:rPr>
        <w:t xml:space="preserve"> Urban Project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extend</w:t>
      </w:r>
      <w:r w:rsidRPr="00884B9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884B9C" w:rsidRDefault="00884B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884B9C">
        <w:rPr>
          <w:rFonts w:ascii="Arial" w:hAnsi="Arial" w:cs="Arial"/>
          <w:sz w:val="20"/>
          <w:szCs w:val="20"/>
        </w:rPr>
        <w:t xml:space="preserve">Business Registration Office </w:t>
      </w:r>
      <w:r>
        <w:rPr>
          <w:rFonts w:ascii="Arial" w:hAnsi="Arial" w:cs="Arial"/>
          <w:sz w:val="20"/>
          <w:szCs w:val="20"/>
        </w:rPr>
        <w:t xml:space="preserve">informs the Company </w:t>
      </w:r>
      <w:bookmarkStart w:id="0" w:name="_GoBack"/>
      <w:bookmarkEnd w:id="0"/>
    </w:p>
    <w:sectPr w:rsidR="0088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66C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190</cp:revision>
  <dcterms:created xsi:type="dcterms:W3CDTF">2019-10-16T10:03:00Z</dcterms:created>
  <dcterms:modified xsi:type="dcterms:W3CDTF">2020-05-03T01:52:00Z</dcterms:modified>
</cp:coreProperties>
</file>